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EAC7" w14:textId="77777777" w:rsidR="0010004A" w:rsidRDefault="00630A10">
      <w:pPr>
        <w:pStyle w:val="DocTitleNew"/>
        <w:ind w:left="0"/>
        <w:rPr>
          <w:rFonts w:cs="Arial"/>
          <w:i w:val="0"/>
        </w:rPr>
      </w:pPr>
      <w:r>
        <w:rPr>
          <w:rFonts w:cs="Arial"/>
          <w:i w:val="0"/>
          <w:noProof/>
          <w:lang w:val="en-US"/>
        </w:rPr>
        <w:drawing>
          <wp:inline distT="0" distB="0" distL="0" distR="0" wp14:anchorId="4ADFF069" wp14:editId="0C16C0BE">
            <wp:extent cx="685800" cy="695325"/>
            <wp:effectExtent l="0" t="0" r="0" b="9525"/>
            <wp:docPr id="1" name="Picture 1" descr="PBSS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SSS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B65F" w14:textId="77777777" w:rsidR="0010004A" w:rsidRDefault="0010004A">
      <w:pPr>
        <w:pStyle w:val="DocTitleNew"/>
        <w:rPr>
          <w:rFonts w:cs="Arial"/>
        </w:rPr>
      </w:pPr>
    </w:p>
    <w:tbl>
      <w:tblPr>
        <w:tblW w:w="11645" w:type="dxa"/>
        <w:jc w:val="right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005"/>
        <w:gridCol w:w="2880"/>
        <w:gridCol w:w="810"/>
        <w:gridCol w:w="720"/>
        <w:gridCol w:w="610"/>
        <w:gridCol w:w="630"/>
        <w:gridCol w:w="1680"/>
      </w:tblGrid>
      <w:tr w:rsidR="0010004A" w14:paraId="0936DF8C" w14:textId="77777777">
        <w:trPr>
          <w:gridAfter w:val="2"/>
          <w:wAfter w:w="2310" w:type="dxa"/>
          <w:cantSplit/>
          <w:jc w:val="right"/>
        </w:trPr>
        <w:tc>
          <w:tcPr>
            <w:tcW w:w="9335" w:type="dxa"/>
            <w:gridSpan w:val="6"/>
          </w:tcPr>
          <w:p w14:paraId="7B0851CB" w14:textId="77777777" w:rsidR="0010004A" w:rsidRDefault="0010004A" w:rsidP="0010004A">
            <w:pPr>
              <w:pStyle w:val="TabletextCD"/>
              <w:spacing w:before="180" w:after="180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Perry Beeches SSS AGM</w:t>
            </w:r>
          </w:p>
        </w:tc>
      </w:tr>
      <w:tr w:rsidR="0010004A" w14:paraId="3E67191B" w14:textId="77777777">
        <w:trPr>
          <w:gridBefore w:val="1"/>
          <w:wBefore w:w="2310" w:type="dxa"/>
          <w:cantSplit/>
          <w:jc w:val="right"/>
        </w:trPr>
        <w:tc>
          <w:tcPr>
            <w:tcW w:w="2005" w:type="dxa"/>
          </w:tcPr>
          <w:p w14:paraId="192AA8A5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Venue:</w:t>
            </w:r>
          </w:p>
        </w:tc>
        <w:tc>
          <w:tcPr>
            <w:tcW w:w="2880" w:type="dxa"/>
          </w:tcPr>
          <w:p w14:paraId="149490EB" w14:textId="0A0D7C02" w:rsidR="0010004A" w:rsidRDefault="00A660DD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Aston Manor Cricket Club</w:t>
            </w:r>
          </w:p>
        </w:tc>
        <w:tc>
          <w:tcPr>
            <w:tcW w:w="1530" w:type="dxa"/>
            <w:gridSpan w:val="2"/>
          </w:tcPr>
          <w:p w14:paraId="22884C15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</w:p>
        </w:tc>
        <w:tc>
          <w:tcPr>
            <w:tcW w:w="2920" w:type="dxa"/>
            <w:gridSpan w:val="3"/>
          </w:tcPr>
          <w:p w14:paraId="61DB8AC2" w14:textId="7E4206E8" w:rsidR="0010004A" w:rsidRDefault="00CF5D13" w:rsidP="00F7267A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25488" w:rsidRPr="00625488">
              <w:rPr>
                <w:rFonts w:ascii="Arial" w:hAnsi="Arial" w:cs="Arial"/>
                <w:vertAlign w:val="superscript"/>
              </w:rPr>
              <w:t>h</w:t>
            </w:r>
            <w:r w:rsidR="00625488">
              <w:rPr>
                <w:rFonts w:ascii="Arial" w:hAnsi="Arial" w:cs="Arial"/>
              </w:rPr>
              <w:t xml:space="preserve"> June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10004A" w14:paraId="56DB5485" w14:textId="77777777">
        <w:trPr>
          <w:gridBefore w:val="1"/>
          <w:wBefore w:w="2310" w:type="dxa"/>
          <w:cantSplit/>
          <w:jc w:val="right"/>
        </w:trPr>
        <w:tc>
          <w:tcPr>
            <w:tcW w:w="2005" w:type="dxa"/>
          </w:tcPr>
          <w:p w14:paraId="143AF87A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of Meeting:</w:t>
            </w:r>
          </w:p>
        </w:tc>
        <w:tc>
          <w:tcPr>
            <w:tcW w:w="2880" w:type="dxa"/>
          </w:tcPr>
          <w:p w14:paraId="355B27BA" w14:textId="77777777" w:rsidR="0010004A" w:rsidRDefault="0010004A" w:rsidP="0010004A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1530" w:type="dxa"/>
            <w:gridSpan w:val="2"/>
          </w:tcPr>
          <w:p w14:paraId="050FE862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2920" w:type="dxa"/>
            <w:gridSpan w:val="3"/>
          </w:tcPr>
          <w:p w14:paraId="4E52BAF6" w14:textId="76C2DAC3" w:rsidR="0010004A" w:rsidRDefault="00A660DD" w:rsidP="00F414AE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F5D13">
              <w:rPr>
                <w:rFonts w:ascii="Arial" w:hAnsi="Arial" w:cs="Arial"/>
              </w:rPr>
              <w:t>0</w:t>
            </w:r>
            <w:r w:rsidR="00F414AE">
              <w:rPr>
                <w:rFonts w:ascii="Arial" w:hAnsi="Arial" w:cs="Arial"/>
              </w:rPr>
              <w:t xml:space="preserve"> minutes</w:t>
            </w:r>
          </w:p>
        </w:tc>
      </w:tr>
      <w:tr w:rsidR="0010004A" w14:paraId="307E95BF" w14:textId="77777777">
        <w:trPr>
          <w:gridBefore w:val="1"/>
          <w:wBefore w:w="2310" w:type="dxa"/>
          <w:cantSplit/>
          <w:jc w:val="right"/>
        </w:trPr>
        <w:tc>
          <w:tcPr>
            <w:tcW w:w="2005" w:type="dxa"/>
          </w:tcPr>
          <w:p w14:paraId="37465466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20209DFB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Reps:</w:t>
            </w:r>
          </w:p>
        </w:tc>
        <w:tc>
          <w:tcPr>
            <w:tcW w:w="810" w:type="dxa"/>
          </w:tcPr>
          <w:p w14:paraId="1E596041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Abbrvs:</w:t>
            </w:r>
          </w:p>
        </w:tc>
        <w:tc>
          <w:tcPr>
            <w:tcW w:w="1960" w:type="dxa"/>
            <w:gridSpan w:val="3"/>
          </w:tcPr>
          <w:p w14:paraId="65CE6EAF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</w:tcPr>
          <w:p w14:paraId="3B791DF2" w14:textId="77777777" w:rsidR="0010004A" w:rsidRDefault="0010004A">
            <w:pPr>
              <w:pStyle w:val="TabletextC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Distribution</w:t>
            </w:r>
          </w:p>
        </w:tc>
      </w:tr>
      <w:tr w:rsidR="0010004A" w14:paraId="175DC8A4" w14:textId="77777777">
        <w:trPr>
          <w:gridBefore w:val="1"/>
          <w:wBefore w:w="2310" w:type="dxa"/>
          <w:cantSplit/>
          <w:jc w:val="right"/>
        </w:trPr>
        <w:tc>
          <w:tcPr>
            <w:tcW w:w="2005" w:type="dxa"/>
          </w:tcPr>
          <w:p w14:paraId="03438925" w14:textId="77777777" w:rsidR="0010004A" w:rsidRDefault="0010004A">
            <w:pPr>
              <w:pStyle w:val="TabletextCD"/>
              <w:ind w:left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0F1123A" w14:textId="77777777" w:rsidR="0010004A" w:rsidRDefault="0010004A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Mandy Blizard</w:t>
            </w:r>
          </w:p>
          <w:p w14:paraId="4B552758" w14:textId="5D2444EE" w:rsidR="0010004A" w:rsidRDefault="00A660DD" w:rsidP="0010004A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Gabbitas</w:t>
            </w:r>
          </w:p>
          <w:p w14:paraId="1CD33782" w14:textId="5E7CC3BC" w:rsidR="0010004A" w:rsidRDefault="00A660DD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Kalinowska</w:t>
            </w:r>
          </w:p>
          <w:p w14:paraId="6E053636" w14:textId="77777777" w:rsidR="0010004A" w:rsidRDefault="004C2393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 Parker</w:t>
            </w:r>
          </w:p>
          <w:p w14:paraId="7B02DDD8" w14:textId="6DBDF106" w:rsidR="00ED0519" w:rsidRDefault="00A660DD" w:rsidP="00A660DD">
            <w:pPr>
              <w:pStyle w:val="TabletextCD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 Encheva</w:t>
            </w:r>
          </w:p>
          <w:p w14:paraId="5421A020" w14:textId="64C4CBC1" w:rsidR="00F7267A" w:rsidRDefault="00C313A5" w:rsidP="00625488">
            <w:pPr>
              <w:pStyle w:val="TabletextCD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Lydia Enefer</w:t>
            </w:r>
          </w:p>
          <w:p w14:paraId="6CC98CD1" w14:textId="6C694346" w:rsidR="00C313A5" w:rsidRDefault="00C313A5" w:rsidP="00625488">
            <w:pPr>
              <w:pStyle w:val="TabletextCD"/>
              <w:ind w:left="0"/>
              <w:rPr>
                <w:rFonts w:ascii="Arial" w:hAnsi="Arial" w:cs="Arial"/>
              </w:rPr>
            </w:pPr>
          </w:p>
          <w:p w14:paraId="344E1730" w14:textId="77777777" w:rsidR="00C313A5" w:rsidRDefault="00C313A5" w:rsidP="00625488">
            <w:pPr>
              <w:pStyle w:val="TabletextCD"/>
              <w:ind w:left="0"/>
              <w:rPr>
                <w:rFonts w:ascii="Arial" w:hAnsi="Arial" w:cs="Arial"/>
              </w:rPr>
            </w:pPr>
          </w:p>
          <w:p w14:paraId="2908D739" w14:textId="77777777" w:rsidR="0010004A" w:rsidRDefault="0010004A">
            <w:pPr>
              <w:pStyle w:val="TabletextCD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3357940" w14:textId="77777777" w:rsidR="0010004A" w:rsidRDefault="0010004A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  <w:p w14:paraId="45797A65" w14:textId="77777777" w:rsidR="0010004A" w:rsidRDefault="004C2393" w:rsidP="0010004A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</w:t>
            </w:r>
          </w:p>
          <w:p w14:paraId="60594EFA" w14:textId="09008EFC" w:rsidR="0010004A" w:rsidRDefault="00A660DD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</w:t>
            </w:r>
            <w:r w:rsidR="0010004A">
              <w:rPr>
                <w:rFonts w:ascii="Arial" w:hAnsi="Arial" w:cs="Arial"/>
              </w:rPr>
              <w:t xml:space="preserve"> </w:t>
            </w:r>
          </w:p>
          <w:p w14:paraId="400C1900" w14:textId="2BFDDBA7" w:rsidR="0010004A" w:rsidRDefault="004C2393" w:rsidP="00625488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  <w:p w14:paraId="349B2FF2" w14:textId="0DC2BD4D" w:rsidR="00ED0519" w:rsidRDefault="00A660DD" w:rsidP="00A660DD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LEnc</w:t>
            </w:r>
          </w:p>
          <w:p w14:paraId="408B1A5A" w14:textId="22A318DD" w:rsidR="004C2393" w:rsidRDefault="00C313A5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A660DD">
              <w:rPr>
                <w:rFonts w:ascii="Arial" w:hAnsi="Arial" w:cs="Arial"/>
              </w:rPr>
              <w:t>ne</w:t>
            </w:r>
          </w:p>
          <w:p w14:paraId="337EB474" w14:textId="417A9B0C" w:rsidR="004C2393" w:rsidRDefault="004C2393">
            <w:pPr>
              <w:pStyle w:val="TabletextCD"/>
              <w:rPr>
                <w:rFonts w:ascii="Arial" w:hAnsi="Arial" w:cs="Arial"/>
              </w:rPr>
            </w:pPr>
          </w:p>
          <w:p w14:paraId="1EDDA41A" w14:textId="6CEF5914" w:rsidR="004C2393" w:rsidRDefault="004C2393">
            <w:pPr>
              <w:pStyle w:val="TabletextCD"/>
              <w:rPr>
                <w:rFonts w:ascii="Arial" w:hAnsi="Arial" w:cs="Arial"/>
              </w:rPr>
            </w:pPr>
          </w:p>
          <w:p w14:paraId="37ED4ABE" w14:textId="53946771" w:rsidR="0010004A" w:rsidRDefault="0010004A" w:rsidP="0010004A">
            <w:pPr>
              <w:pStyle w:val="TabletextCD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3"/>
          </w:tcPr>
          <w:p w14:paraId="255937F0" w14:textId="77777777" w:rsidR="0010004A" w:rsidRDefault="0010004A">
            <w:pPr>
              <w:pStyle w:val="TabletextCD"/>
              <w:rPr>
                <w:rFonts w:ascii="Arial" w:hAnsi="Arial" w:cs="Arial"/>
              </w:rPr>
            </w:pPr>
          </w:p>
          <w:p w14:paraId="6AC3AEA7" w14:textId="77777777" w:rsidR="0010004A" w:rsidRDefault="0010004A">
            <w:pPr>
              <w:pStyle w:val="TabletextCD"/>
              <w:rPr>
                <w:rFonts w:ascii="Arial" w:hAnsi="Arial" w:cs="Arial"/>
              </w:rPr>
            </w:pPr>
          </w:p>
          <w:p w14:paraId="70102CE8" w14:textId="77777777" w:rsidR="0010004A" w:rsidRDefault="0010004A" w:rsidP="0010004A">
            <w:pPr>
              <w:pStyle w:val="TabletextCD"/>
              <w:ind w:left="0"/>
              <w:rPr>
                <w:rFonts w:ascii="Arial" w:hAnsi="Arial" w:cs="Arial"/>
              </w:rPr>
            </w:pPr>
          </w:p>
          <w:p w14:paraId="3797C43B" w14:textId="77777777" w:rsidR="0010004A" w:rsidRDefault="0010004A" w:rsidP="0010004A">
            <w:pPr>
              <w:pStyle w:val="TabletextCD"/>
              <w:ind w:left="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544FE054" w14:textId="77777777" w:rsidR="0010004A" w:rsidRDefault="0010004A">
            <w:pPr>
              <w:pStyle w:val="TabletextC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</w:tr>
    </w:tbl>
    <w:p w14:paraId="03E6F20E" w14:textId="77777777" w:rsidR="0010004A" w:rsidRDefault="0010004A">
      <w:pPr>
        <w:spacing w:after="0"/>
        <w:ind w:left="720"/>
        <w:rPr>
          <w:rFonts w:cs="Arial"/>
        </w:rPr>
      </w:pPr>
    </w:p>
    <w:tbl>
      <w:tblPr>
        <w:tblW w:w="9796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844"/>
        <w:gridCol w:w="7"/>
        <w:gridCol w:w="5961"/>
        <w:gridCol w:w="7"/>
        <w:gridCol w:w="830"/>
        <w:gridCol w:w="7"/>
        <w:gridCol w:w="857"/>
        <w:gridCol w:w="7"/>
        <w:gridCol w:w="1262"/>
        <w:gridCol w:w="7"/>
      </w:tblGrid>
      <w:tr w:rsidR="0010004A" w14:paraId="451FC6F1" w14:textId="77777777">
        <w:trPr>
          <w:gridBefore w:val="1"/>
          <w:wBefore w:w="7" w:type="dxa"/>
          <w:cantSplit/>
          <w:tblHeader/>
          <w:jc w:val="right"/>
        </w:trPr>
        <w:tc>
          <w:tcPr>
            <w:tcW w:w="85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  <w:shd w:val="clear" w:color="C0C0C0" w:fill="auto"/>
          </w:tcPr>
          <w:p w14:paraId="4DE0B896" w14:textId="77777777" w:rsidR="0010004A" w:rsidRDefault="0010004A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Point</w:t>
            </w:r>
            <w:r>
              <w:rPr>
                <w:rFonts w:cs="Arial"/>
                <w:b/>
              </w:rPr>
              <w:br/>
              <w:t>No.</w:t>
            </w:r>
          </w:p>
        </w:tc>
        <w:tc>
          <w:tcPr>
            <w:tcW w:w="5968" w:type="dxa"/>
            <w:gridSpan w:val="2"/>
            <w:tcBorders>
              <w:top w:val="single" w:sz="6" w:space="0" w:color="0000FF"/>
              <w:left w:val="nil"/>
              <w:bottom w:val="single" w:sz="6" w:space="0" w:color="0000FF"/>
              <w:right w:val="single" w:sz="6" w:space="0" w:color="0000FF"/>
            </w:tcBorders>
            <w:shd w:val="clear" w:color="C0C0C0" w:fill="auto"/>
          </w:tcPr>
          <w:p w14:paraId="4116207E" w14:textId="77777777" w:rsidR="0010004A" w:rsidRDefault="0010004A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Actions and Statements from Meeting</w:t>
            </w:r>
          </w:p>
        </w:tc>
        <w:tc>
          <w:tcPr>
            <w:tcW w:w="837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  <w:shd w:val="clear" w:color="C0C0C0" w:fill="auto"/>
          </w:tcPr>
          <w:p w14:paraId="08E95EFD" w14:textId="77777777" w:rsidR="0010004A" w:rsidRDefault="0010004A">
            <w:pPr>
              <w:pStyle w:val="Tabletex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  <w:r>
              <w:rPr>
                <w:rFonts w:cs="Arial"/>
                <w:b/>
              </w:rPr>
              <w:br/>
              <w:t xml:space="preserve"> By</w:t>
            </w:r>
          </w:p>
        </w:tc>
        <w:tc>
          <w:tcPr>
            <w:tcW w:w="8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C0C0C0" w:fill="auto"/>
          </w:tcPr>
          <w:p w14:paraId="7BEDC1E2" w14:textId="77777777" w:rsidR="0010004A" w:rsidRDefault="0010004A" w:rsidP="0010004A">
            <w:pPr>
              <w:pStyle w:val="Tabletex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 by Date</w:t>
            </w:r>
          </w:p>
        </w:tc>
        <w:tc>
          <w:tcPr>
            <w:tcW w:w="126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C0C0C0" w:fill="auto"/>
          </w:tcPr>
          <w:p w14:paraId="6B340139" w14:textId="77777777" w:rsidR="0010004A" w:rsidRDefault="0010004A">
            <w:pPr>
              <w:pStyle w:val="Tabletex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</w:t>
            </w:r>
          </w:p>
        </w:tc>
      </w:tr>
      <w:tr w:rsidR="0010004A" w14:paraId="43C55D17" w14:textId="77777777">
        <w:trPr>
          <w:gridBefore w:val="1"/>
          <w:wBefore w:w="7" w:type="dxa"/>
          <w:cantSplit/>
          <w:tblHeader/>
          <w:jc w:val="right"/>
        </w:trPr>
        <w:tc>
          <w:tcPr>
            <w:tcW w:w="85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6F1FE04B" w14:textId="43B6E7CE" w:rsidR="00C313A5" w:rsidRDefault="00C313A5">
            <w:pPr>
              <w:pStyle w:val="Tabletext"/>
              <w:keepNext w:val="0"/>
              <w:ind w:left="0"/>
              <w:rPr>
                <w:rFonts w:cs="Arial"/>
                <w:bCs/>
                <w:sz w:val="12"/>
              </w:rPr>
            </w:pPr>
            <w:r>
              <w:rPr>
                <w:rFonts w:cs="Arial"/>
                <w:bCs/>
                <w:sz w:val="12"/>
              </w:rPr>
              <w:t>Apologies</w:t>
            </w:r>
          </w:p>
        </w:tc>
        <w:tc>
          <w:tcPr>
            <w:tcW w:w="5968" w:type="dxa"/>
            <w:gridSpan w:val="2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</w:tcPr>
          <w:p w14:paraId="65837A29" w14:textId="77777777" w:rsidR="00C313A5" w:rsidRDefault="00A660DD">
            <w:pPr>
              <w:pStyle w:val="Tabletext"/>
              <w:keepNext w:val="0"/>
              <w:ind w:left="0"/>
              <w:rPr>
                <w:rFonts w:cs="Arial"/>
                <w:bCs/>
                <w:iCs/>
                <w:sz w:val="16"/>
              </w:rPr>
            </w:pPr>
            <w:r>
              <w:rPr>
                <w:rFonts w:cs="Arial"/>
                <w:bCs/>
                <w:iCs/>
                <w:sz w:val="16"/>
              </w:rPr>
              <w:t>Helen Pordage</w:t>
            </w:r>
          </w:p>
          <w:p w14:paraId="34EC87CC" w14:textId="19F7DB2D" w:rsidR="00A660DD" w:rsidRDefault="00A660DD">
            <w:pPr>
              <w:pStyle w:val="Tabletext"/>
              <w:keepNext w:val="0"/>
              <w:ind w:left="0"/>
              <w:rPr>
                <w:rFonts w:cs="Arial"/>
                <w:bCs/>
                <w:iCs/>
                <w:sz w:val="16"/>
              </w:rPr>
            </w:pPr>
            <w:r>
              <w:rPr>
                <w:rFonts w:cs="Arial"/>
                <w:bCs/>
                <w:iCs/>
                <w:sz w:val="16"/>
              </w:rPr>
              <w:t>Dave Marsh</w:t>
            </w:r>
          </w:p>
        </w:tc>
        <w:tc>
          <w:tcPr>
            <w:tcW w:w="837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71225BF9" w14:textId="77777777" w:rsidR="0010004A" w:rsidRDefault="0010004A">
            <w:pPr>
              <w:pStyle w:val="Tabletext"/>
              <w:keepNext w:val="0"/>
              <w:ind w:left="0"/>
              <w:jc w:val="right"/>
              <w:rPr>
                <w:rFonts w:cs="Arial"/>
                <w:bCs/>
                <w:sz w:val="12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2F4882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  <w:bCs/>
                <w:sz w:val="12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6FD702F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  <w:bCs/>
                <w:sz w:val="12"/>
              </w:rPr>
            </w:pPr>
          </w:p>
        </w:tc>
      </w:tr>
      <w:tr w:rsidR="0010004A" w14:paraId="794B8006" w14:textId="77777777">
        <w:trPr>
          <w:gridAfter w:val="1"/>
          <w:wAfter w:w="7" w:type="dxa"/>
          <w:cantSplit/>
          <w:jc w:val="right"/>
        </w:trPr>
        <w:tc>
          <w:tcPr>
            <w:tcW w:w="85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05912708" w14:textId="77777777" w:rsidR="0010004A" w:rsidRDefault="0010004A">
            <w:pPr>
              <w:pStyle w:val="Tabletext"/>
              <w:keepNext w:val="0"/>
              <w:numPr>
                <w:ilvl w:val="0"/>
                <w:numId w:val="8"/>
              </w:numPr>
              <w:rPr>
                <w:rFonts w:cs="Arial"/>
                <w:b/>
              </w:rPr>
            </w:pPr>
          </w:p>
        </w:tc>
        <w:tc>
          <w:tcPr>
            <w:tcW w:w="5968" w:type="dxa"/>
            <w:gridSpan w:val="2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</w:tcPr>
          <w:p w14:paraId="2C93120F" w14:textId="77777777" w:rsidR="0010004A" w:rsidRPr="006D0B59" w:rsidRDefault="0010004A" w:rsidP="00F414AE">
            <w:pPr>
              <w:pStyle w:val="Tabletext"/>
              <w:keepNext w:val="0"/>
              <w:ind w:left="0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 xml:space="preserve">Previous years AGM minutes </w:t>
            </w:r>
            <w:r w:rsidR="00F414AE">
              <w:rPr>
                <w:rFonts w:cs="Arial"/>
                <w:bCs/>
              </w:rPr>
              <w:t>(available to read on night) were</w:t>
            </w:r>
            <w:r>
              <w:rPr>
                <w:rFonts w:cs="Arial"/>
                <w:bCs/>
              </w:rPr>
              <w:t xml:space="preserve"> agreed.</w:t>
            </w:r>
          </w:p>
        </w:tc>
        <w:tc>
          <w:tcPr>
            <w:tcW w:w="837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21288D1D" w14:textId="77777777" w:rsidR="0010004A" w:rsidRDefault="0010004A">
            <w:pPr>
              <w:pStyle w:val="Tabletext"/>
              <w:keepNext w:val="0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  <w:tc>
          <w:tcPr>
            <w:tcW w:w="8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BBA45D6" w14:textId="08155E9C" w:rsidR="0010004A" w:rsidRDefault="00CF5D13" w:rsidP="00F7267A">
            <w:pPr>
              <w:pStyle w:val="Tabletext"/>
              <w:keepNext w:val="0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A660DD">
              <w:rPr>
                <w:rFonts w:cs="Arial"/>
              </w:rPr>
              <w:t>/06</w:t>
            </w:r>
          </w:p>
        </w:tc>
        <w:tc>
          <w:tcPr>
            <w:tcW w:w="126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415F457" w14:textId="77777777" w:rsidR="0010004A" w:rsidRDefault="0010004A" w:rsidP="0010004A">
            <w:pPr>
              <w:pStyle w:val="Tabletext"/>
              <w:keepNext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Complete</w:t>
            </w:r>
          </w:p>
        </w:tc>
      </w:tr>
      <w:tr w:rsidR="0010004A" w14:paraId="752B043A" w14:textId="77777777">
        <w:trPr>
          <w:gridAfter w:val="1"/>
          <w:wAfter w:w="7" w:type="dxa"/>
          <w:cantSplit/>
          <w:jc w:val="right"/>
        </w:trPr>
        <w:tc>
          <w:tcPr>
            <w:tcW w:w="85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607B5EE3" w14:textId="77777777" w:rsidR="0010004A" w:rsidRDefault="0010004A">
            <w:pPr>
              <w:pStyle w:val="Tabletext"/>
              <w:keepNext w:val="0"/>
              <w:numPr>
                <w:ilvl w:val="1"/>
                <w:numId w:val="8"/>
              </w:numPr>
              <w:rPr>
                <w:rFonts w:cs="Arial"/>
                <w:b/>
              </w:rPr>
            </w:pPr>
          </w:p>
        </w:tc>
        <w:tc>
          <w:tcPr>
            <w:tcW w:w="5968" w:type="dxa"/>
            <w:gridSpan w:val="2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</w:tcPr>
          <w:p w14:paraId="77F41C47" w14:textId="2AB9DB9C" w:rsidR="0010004A" w:rsidRPr="0027621C" w:rsidRDefault="00A660DD" w:rsidP="00F7267A">
            <w:pPr>
              <w:pStyle w:val="Tabletext"/>
              <w:keepNext w:val="0"/>
              <w:ind w:left="0"/>
              <w:rPr>
                <w:rFonts w:cs="Arial"/>
                <w:iCs/>
                <w:color w:val="FF0000"/>
                <w:szCs w:val="18"/>
              </w:rPr>
            </w:pPr>
            <w:r>
              <w:rPr>
                <w:szCs w:val="18"/>
              </w:rPr>
              <w:t xml:space="preserve">Short speech from Chair Nicola Gabbitas. </w:t>
            </w:r>
            <w:r w:rsidR="00CF5D13">
              <w:rPr>
                <w:szCs w:val="18"/>
              </w:rPr>
              <w:t>Happy that Perry Beeches remains as a family friendly club, and hopes everyone enjoys their time with the club.</w:t>
            </w:r>
          </w:p>
        </w:tc>
        <w:tc>
          <w:tcPr>
            <w:tcW w:w="837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6AEDCC9F" w14:textId="77777777" w:rsidR="0010004A" w:rsidRPr="0027621C" w:rsidRDefault="0010004A">
            <w:pPr>
              <w:pStyle w:val="Tabletext"/>
              <w:keepNext w:val="0"/>
              <w:ind w:left="0"/>
              <w:jc w:val="right"/>
              <w:rPr>
                <w:rFonts w:cs="Arial"/>
                <w:szCs w:val="18"/>
              </w:rPr>
            </w:pPr>
            <w:r w:rsidRPr="0027621C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FCFE147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50241D4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2A41E1B" w14:textId="77777777" w:rsidR="0010004A" w:rsidRDefault="0010004A" w:rsidP="0010004A">
            <w:pPr>
              <w:pStyle w:val="Tabletext"/>
              <w:keepNext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D23E593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</w:rPr>
            </w:pPr>
          </w:p>
        </w:tc>
      </w:tr>
      <w:tr w:rsidR="0010004A" w14:paraId="1C88AACA" w14:textId="77777777">
        <w:trPr>
          <w:gridAfter w:val="1"/>
          <w:wAfter w:w="7" w:type="dxa"/>
          <w:cantSplit/>
          <w:jc w:val="right"/>
        </w:trPr>
        <w:tc>
          <w:tcPr>
            <w:tcW w:w="85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0E4E1E62" w14:textId="77777777" w:rsidR="0010004A" w:rsidRDefault="0010004A">
            <w:pPr>
              <w:pStyle w:val="Tabletext"/>
              <w:keepNext w:val="0"/>
              <w:numPr>
                <w:ilvl w:val="1"/>
                <w:numId w:val="8"/>
              </w:numPr>
              <w:rPr>
                <w:rFonts w:cs="Arial"/>
                <w:b/>
              </w:rPr>
            </w:pPr>
          </w:p>
        </w:tc>
        <w:tc>
          <w:tcPr>
            <w:tcW w:w="5968" w:type="dxa"/>
            <w:gridSpan w:val="2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</w:tcPr>
          <w:p w14:paraId="65F04C13" w14:textId="58A52BB6" w:rsidR="0010004A" w:rsidRPr="0027621C" w:rsidRDefault="004C2393" w:rsidP="00F7267A">
            <w:pPr>
              <w:pStyle w:val="Tabletext"/>
              <w:keepNext w:val="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DM Director of swimming </w:t>
            </w:r>
            <w:r w:rsidR="00C313A5">
              <w:rPr>
                <w:szCs w:val="18"/>
              </w:rPr>
              <w:t xml:space="preserve">and HP Head Coach </w:t>
            </w:r>
            <w:r w:rsidR="00A660DD">
              <w:rPr>
                <w:szCs w:val="18"/>
              </w:rPr>
              <w:t xml:space="preserve">had prepared a short speech, that was read to the attendees. Club membership </w:t>
            </w:r>
            <w:r w:rsidR="00CF5D13">
              <w:rPr>
                <w:szCs w:val="18"/>
              </w:rPr>
              <w:t>down slightly from the previous year</w:t>
            </w:r>
            <w:r w:rsidR="00A660DD">
              <w:rPr>
                <w:szCs w:val="18"/>
              </w:rPr>
              <w:t>, and the same competitions had been attended during the year. Worries</w:t>
            </w:r>
            <w:r w:rsidR="00CF5D13">
              <w:rPr>
                <w:szCs w:val="18"/>
              </w:rPr>
              <w:t xml:space="preserve"> continue</w:t>
            </w:r>
            <w:r w:rsidR="00A660DD">
              <w:rPr>
                <w:szCs w:val="18"/>
              </w:rPr>
              <w:t xml:space="preserve"> re pool hire, particularly for our learn to swim.</w:t>
            </w:r>
          </w:p>
        </w:tc>
        <w:tc>
          <w:tcPr>
            <w:tcW w:w="837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4EA350C4" w14:textId="77777777" w:rsidR="0010004A" w:rsidRPr="0027621C" w:rsidRDefault="0010004A">
            <w:pPr>
              <w:pStyle w:val="Tabletext"/>
              <w:keepNext w:val="0"/>
              <w:ind w:left="0"/>
              <w:jc w:val="right"/>
              <w:rPr>
                <w:rFonts w:cs="Arial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5E3D34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5ED11A" w14:textId="77777777" w:rsidR="0010004A" w:rsidRDefault="0010004A">
            <w:pPr>
              <w:pStyle w:val="Tabletext"/>
              <w:keepNext w:val="0"/>
              <w:jc w:val="center"/>
              <w:rPr>
                <w:rFonts w:cs="Arial"/>
              </w:rPr>
            </w:pPr>
          </w:p>
        </w:tc>
      </w:tr>
      <w:tr w:rsidR="0010004A" w14:paraId="569753EE" w14:textId="77777777">
        <w:trPr>
          <w:gridAfter w:val="1"/>
          <w:wAfter w:w="7" w:type="dxa"/>
          <w:cantSplit/>
          <w:jc w:val="right"/>
        </w:trPr>
        <w:tc>
          <w:tcPr>
            <w:tcW w:w="85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420CC0C7" w14:textId="77777777" w:rsidR="0010004A" w:rsidRDefault="0010004A">
            <w:pPr>
              <w:pStyle w:val="Tabletext"/>
              <w:keepNext w:val="0"/>
              <w:numPr>
                <w:ilvl w:val="1"/>
                <w:numId w:val="8"/>
              </w:numPr>
              <w:rPr>
                <w:rFonts w:cs="Arial"/>
                <w:b/>
              </w:rPr>
            </w:pPr>
          </w:p>
        </w:tc>
        <w:tc>
          <w:tcPr>
            <w:tcW w:w="5968" w:type="dxa"/>
            <w:gridSpan w:val="2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</w:tcPr>
          <w:p w14:paraId="55A65CF8" w14:textId="551D0F45" w:rsidR="000F5385" w:rsidRPr="00A660DD" w:rsidRDefault="00C313A5" w:rsidP="004C2393">
            <w:pPr>
              <w:pStyle w:val="Tabletext"/>
              <w:keepNext w:val="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Finance – </w:t>
            </w:r>
            <w:r w:rsidR="00A660DD">
              <w:rPr>
                <w:szCs w:val="18"/>
              </w:rPr>
              <w:t xml:space="preserve">swim club manager system still helping to keep on top of the finances. Worries about rising costs, and drop in monthly income, means the </w:t>
            </w:r>
            <w:r w:rsidR="00CF5D13">
              <w:rPr>
                <w:szCs w:val="18"/>
              </w:rPr>
              <w:t>club will have to make sure that the fees rise in line with rising costs. Committee and members to be notified prior to any rises in fees.</w:t>
            </w:r>
            <w:r w:rsidR="00A660DD">
              <w:rPr>
                <w:szCs w:val="18"/>
              </w:rPr>
              <w:t>.</w:t>
            </w:r>
          </w:p>
        </w:tc>
        <w:tc>
          <w:tcPr>
            <w:tcW w:w="837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6A4981EA" w14:textId="77777777" w:rsidR="0010004A" w:rsidRPr="0027621C" w:rsidRDefault="0010004A" w:rsidP="00A660DD">
            <w:pPr>
              <w:pStyle w:val="Tabletext"/>
              <w:keepNext w:val="0"/>
              <w:ind w:left="0"/>
              <w:rPr>
                <w:rFonts w:cs="Arial"/>
                <w:szCs w:val="18"/>
              </w:rPr>
            </w:pPr>
            <w:r w:rsidRPr="0027621C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09D676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6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75284A" w14:textId="77777777" w:rsidR="0010004A" w:rsidRDefault="0010004A">
            <w:pPr>
              <w:pStyle w:val="Tabletext"/>
              <w:keepNext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0004A" w14:paraId="061C5004" w14:textId="77777777">
        <w:trPr>
          <w:gridAfter w:val="1"/>
          <w:wAfter w:w="7" w:type="dxa"/>
          <w:cantSplit/>
          <w:jc w:val="right"/>
        </w:trPr>
        <w:tc>
          <w:tcPr>
            <w:tcW w:w="85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067BC262" w14:textId="77777777" w:rsidR="0010004A" w:rsidRDefault="0010004A">
            <w:pPr>
              <w:pStyle w:val="Tabletext"/>
              <w:keepNext w:val="0"/>
              <w:numPr>
                <w:ilvl w:val="1"/>
                <w:numId w:val="8"/>
              </w:numPr>
              <w:rPr>
                <w:rFonts w:cs="Arial"/>
                <w:b/>
              </w:rPr>
            </w:pPr>
          </w:p>
        </w:tc>
        <w:tc>
          <w:tcPr>
            <w:tcW w:w="5968" w:type="dxa"/>
            <w:gridSpan w:val="2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</w:tcPr>
          <w:p w14:paraId="54DCD2D0" w14:textId="77777777" w:rsidR="00510CB4" w:rsidRPr="0027621C" w:rsidRDefault="00510CB4" w:rsidP="00510CB4">
            <w:pPr>
              <w:pStyle w:val="Tabletext"/>
              <w:rPr>
                <w:szCs w:val="18"/>
                <w:lang w:val="en-US"/>
              </w:rPr>
            </w:pPr>
            <w:r w:rsidRPr="0027621C">
              <w:rPr>
                <w:szCs w:val="18"/>
                <w:lang w:val="en-US"/>
              </w:rPr>
              <w:t>Election of officers</w:t>
            </w:r>
            <w:r>
              <w:rPr>
                <w:szCs w:val="18"/>
                <w:lang w:val="en-US"/>
              </w:rPr>
              <w:t>:</w:t>
            </w:r>
          </w:p>
          <w:p w14:paraId="36904BA8" w14:textId="77777777" w:rsidR="00510CB4" w:rsidRPr="0027621C" w:rsidRDefault="00510CB4" w:rsidP="00510CB4">
            <w:pPr>
              <w:pStyle w:val="Tabletext"/>
              <w:rPr>
                <w:szCs w:val="18"/>
                <w:lang w:val="en-US"/>
              </w:rPr>
            </w:pPr>
          </w:p>
          <w:p w14:paraId="58B33A8E" w14:textId="77777777" w:rsidR="00510CB4" w:rsidRPr="0027621C" w:rsidRDefault="00510CB4" w:rsidP="00510CB4">
            <w:pPr>
              <w:pStyle w:val="Tabletext"/>
              <w:rPr>
                <w:szCs w:val="18"/>
                <w:lang w:val="en-US"/>
              </w:rPr>
            </w:pPr>
            <w:r w:rsidRPr="0027621C">
              <w:rPr>
                <w:szCs w:val="18"/>
                <w:lang w:val="en-US"/>
              </w:rPr>
              <w:t>Voted in on the night were</w:t>
            </w:r>
          </w:p>
          <w:p w14:paraId="6EDA4136" w14:textId="73495A73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 w:rsidRPr="0027621C">
              <w:rPr>
                <w:szCs w:val="18"/>
                <w:lang w:val="en-US"/>
              </w:rPr>
              <w:t xml:space="preserve">Chairman – </w:t>
            </w:r>
            <w:r w:rsidR="00E94065">
              <w:rPr>
                <w:szCs w:val="18"/>
                <w:lang w:val="en-US"/>
              </w:rPr>
              <w:t>Nicki Gabbitas</w:t>
            </w:r>
          </w:p>
          <w:p w14:paraId="46049679" w14:textId="77777777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Secretary – Mandy Blizard </w:t>
            </w:r>
          </w:p>
          <w:p w14:paraId="390D827D" w14:textId="77777777" w:rsidR="00510CB4" w:rsidRPr="0027621C" w:rsidRDefault="00510CB4" w:rsidP="00510CB4">
            <w:pPr>
              <w:pStyle w:val="Tabletext"/>
              <w:rPr>
                <w:szCs w:val="18"/>
                <w:lang w:val="en-US"/>
              </w:rPr>
            </w:pPr>
            <w:r w:rsidRPr="0027621C">
              <w:rPr>
                <w:szCs w:val="18"/>
                <w:lang w:val="en-US"/>
              </w:rPr>
              <w:t xml:space="preserve">Treasurer – </w:t>
            </w:r>
            <w:r w:rsidR="004C2393">
              <w:rPr>
                <w:szCs w:val="18"/>
                <w:lang w:val="en-US"/>
              </w:rPr>
              <w:t>Liz Parker</w:t>
            </w:r>
          </w:p>
          <w:p w14:paraId="5653C9C7" w14:textId="738EEB9A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 w:rsidRPr="0027621C">
              <w:rPr>
                <w:szCs w:val="18"/>
                <w:lang w:val="en-US"/>
              </w:rPr>
              <w:t xml:space="preserve">Welfare Officer </w:t>
            </w:r>
            <w:r>
              <w:rPr>
                <w:szCs w:val="18"/>
                <w:lang w:val="en-US"/>
              </w:rPr>
              <w:t>–</w:t>
            </w:r>
            <w:r w:rsidR="00CF5D13">
              <w:rPr>
                <w:szCs w:val="18"/>
                <w:lang w:val="en-US"/>
              </w:rPr>
              <w:t>Lydia Enefer</w:t>
            </w:r>
          </w:p>
          <w:p w14:paraId="64E9007F" w14:textId="7A4547F4" w:rsidR="00A660DD" w:rsidRDefault="00A660DD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Assistant Welfare Officer – </w:t>
            </w:r>
            <w:r w:rsidR="00CF5D13">
              <w:rPr>
                <w:szCs w:val="18"/>
                <w:lang w:val="en-US"/>
              </w:rPr>
              <w:t>vacant</w:t>
            </w:r>
          </w:p>
          <w:p w14:paraId="6770C55C" w14:textId="1AE07FD1" w:rsidR="00510CB4" w:rsidRPr="0027621C" w:rsidRDefault="00510CB4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Swim 21 – </w:t>
            </w:r>
            <w:r w:rsidR="004C2393">
              <w:rPr>
                <w:szCs w:val="18"/>
                <w:lang w:val="en-US"/>
              </w:rPr>
              <w:t xml:space="preserve"> </w:t>
            </w:r>
            <w:r w:rsidR="00A660DD">
              <w:rPr>
                <w:szCs w:val="18"/>
                <w:lang w:val="en-US"/>
              </w:rPr>
              <w:t>Kate Kalinowska and Lana Encheva</w:t>
            </w:r>
          </w:p>
          <w:p w14:paraId="6C50541A" w14:textId="77777777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Membership secretary  – Helen Pordage</w:t>
            </w:r>
          </w:p>
          <w:p w14:paraId="60B7690C" w14:textId="1ACC473A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Workforce Coordinator </w:t>
            </w:r>
            <w:r w:rsidR="00C313A5">
              <w:rPr>
                <w:szCs w:val="18"/>
                <w:lang w:val="en-US"/>
              </w:rPr>
              <w:t xml:space="preserve">– </w:t>
            </w:r>
            <w:r w:rsidR="00A660DD">
              <w:rPr>
                <w:szCs w:val="18"/>
                <w:lang w:val="en-US"/>
              </w:rPr>
              <w:t>Lydia Enefer</w:t>
            </w:r>
          </w:p>
          <w:p w14:paraId="7745D815" w14:textId="15305F00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Parent rep</w:t>
            </w:r>
            <w:r w:rsidR="004C2393">
              <w:rPr>
                <w:szCs w:val="18"/>
                <w:lang w:val="en-US"/>
              </w:rPr>
              <w:t>s</w:t>
            </w:r>
            <w:r>
              <w:rPr>
                <w:szCs w:val="18"/>
                <w:lang w:val="en-US"/>
              </w:rPr>
              <w:t xml:space="preserve">–  </w:t>
            </w:r>
            <w:r w:rsidR="00A660DD">
              <w:rPr>
                <w:szCs w:val="18"/>
                <w:lang w:val="en-US"/>
              </w:rPr>
              <w:t>Jade Roche-Taylor and Jill Canim</w:t>
            </w:r>
          </w:p>
          <w:p w14:paraId="4D7F9EF4" w14:textId="77777777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Communications – </w:t>
            </w:r>
            <w:r w:rsidR="004C2393">
              <w:rPr>
                <w:szCs w:val="18"/>
                <w:lang w:val="en-US"/>
              </w:rPr>
              <w:t>Mandy Blizard</w:t>
            </w:r>
          </w:p>
          <w:p w14:paraId="3401E443" w14:textId="5DBD804F" w:rsidR="00510CB4" w:rsidRDefault="00510CB4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Grant and Fundraising – </w:t>
            </w:r>
            <w:r w:rsidR="00A660DD">
              <w:rPr>
                <w:szCs w:val="18"/>
                <w:lang w:val="en-US"/>
              </w:rPr>
              <w:t>Jill Canim</w:t>
            </w:r>
          </w:p>
          <w:p w14:paraId="479EAE37" w14:textId="5CE4F3E9" w:rsidR="004C2393" w:rsidRDefault="004C2393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Masters Liason – </w:t>
            </w:r>
            <w:r w:rsidR="00C313A5">
              <w:rPr>
                <w:szCs w:val="18"/>
                <w:lang w:val="en-US"/>
              </w:rPr>
              <w:t xml:space="preserve">vacant </w:t>
            </w:r>
          </w:p>
          <w:p w14:paraId="3FD95496" w14:textId="0F8EDDA8" w:rsidR="00E94065" w:rsidRDefault="00E94065" w:rsidP="00510CB4">
            <w:pPr>
              <w:pStyle w:val="Tabletext"/>
              <w:rPr>
                <w:szCs w:val="18"/>
                <w:lang w:val="en-US"/>
              </w:rPr>
            </w:pPr>
          </w:p>
          <w:p w14:paraId="76DA1D5E" w14:textId="03888B00" w:rsidR="00E94065" w:rsidRDefault="00E94065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Director of Swimming – Dave Marsh</w:t>
            </w:r>
          </w:p>
          <w:p w14:paraId="28493267" w14:textId="0DC3E6F9" w:rsidR="00E94065" w:rsidRDefault="00E94065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Head of LTS – Mandy Blizard</w:t>
            </w:r>
          </w:p>
          <w:p w14:paraId="37697BD6" w14:textId="7E123BAE" w:rsidR="00E94065" w:rsidRDefault="00E94065" w:rsidP="00510CB4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Head Coach – Helen Pordage</w:t>
            </w:r>
          </w:p>
          <w:p w14:paraId="2D8E3F96" w14:textId="37AA804C" w:rsidR="00630A10" w:rsidRPr="0027621C" w:rsidRDefault="00630A10" w:rsidP="00510CB4">
            <w:pPr>
              <w:pStyle w:val="Tabletext"/>
              <w:rPr>
                <w:szCs w:val="18"/>
                <w:lang w:val="en-US"/>
              </w:rPr>
            </w:pPr>
          </w:p>
          <w:p w14:paraId="452A1B88" w14:textId="77777777" w:rsidR="0010004A" w:rsidRPr="0027621C" w:rsidRDefault="0010004A" w:rsidP="0010004A">
            <w:pPr>
              <w:pStyle w:val="BodyText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837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7B6F1987" w14:textId="77777777" w:rsidR="0010004A" w:rsidRDefault="0010004A">
            <w:pPr>
              <w:pStyle w:val="Tabletext"/>
              <w:keepNext w:val="0"/>
              <w:ind w:left="0"/>
              <w:jc w:val="right"/>
              <w:rPr>
                <w:rFonts w:cs="Arial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334A2C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AB17D2E" w14:textId="77777777" w:rsidR="0010004A" w:rsidRDefault="0010004A">
            <w:pPr>
              <w:pStyle w:val="Tabletext"/>
              <w:keepNext w:val="0"/>
              <w:jc w:val="right"/>
              <w:rPr>
                <w:rFonts w:cs="Arial"/>
              </w:rPr>
            </w:pPr>
          </w:p>
        </w:tc>
      </w:tr>
    </w:tbl>
    <w:p w14:paraId="07365823" w14:textId="77777777" w:rsidR="0010004A" w:rsidRDefault="0010004A" w:rsidP="0010004A">
      <w:pPr>
        <w:ind w:left="0"/>
        <w:jc w:val="center"/>
      </w:pPr>
    </w:p>
    <w:sectPr w:rsidR="0010004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077" w:right="1440" w:bottom="1701" w:left="1701" w:header="709" w:footer="567" w:gutter="0"/>
      <w:pgBorders w:offsetFrom="page">
        <w:top w:val="single" w:sz="6" w:space="24" w:color="0000FF"/>
        <w:left w:val="single" w:sz="6" w:space="24" w:color="0000FF"/>
        <w:bottom w:val="single" w:sz="6" w:space="24" w:color="0000FF"/>
        <w:right w:val="single" w:sz="6" w:space="24" w:color="0000FF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978E" w14:textId="77777777" w:rsidR="002F2E71" w:rsidRDefault="002F2E71">
      <w:r>
        <w:separator/>
      </w:r>
    </w:p>
  </w:endnote>
  <w:endnote w:type="continuationSeparator" w:id="0">
    <w:p w14:paraId="4D4E232D" w14:textId="77777777" w:rsidR="002F2E71" w:rsidRDefault="002F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7946" w14:textId="77777777" w:rsidR="0010004A" w:rsidRDefault="0010004A">
    <w:pPr>
      <w:pStyle w:val="Footer"/>
      <w:tabs>
        <w:tab w:val="clear" w:pos="8306"/>
        <w:tab w:val="right" w:pos="87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BCAC" w14:textId="77777777" w:rsidR="0010004A" w:rsidRDefault="0010004A">
    <w:pPr>
      <w:pStyle w:val="Footer"/>
      <w:tabs>
        <w:tab w:val="clear" w:pos="8306"/>
        <w:tab w:val="right" w:pos="8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C1E1" w14:textId="77777777" w:rsidR="002F2E71" w:rsidRDefault="002F2E71">
      <w:r>
        <w:separator/>
      </w:r>
    </w:p>
  </w:footnote>
  <w:footnote w:type="continuationSeparator" w:id="0">
    <w:p w14:paraId="300C2306" w14:textId="77777777" w:rsidR="002F2E71" w:rsidRDefault="002F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8ECF" w14:textId="77777777" w:rsidR="0010004A" w:rsidRDefault="0010004A">
    <w:pPr>
      <w:pStyle w:val="Header"/>
      <w:tabs>
        <w:tab w:val="clear" w:pos="8306"/>
        <w:tab w:val="right" w:pos="8730"/>
      </w:tabs>
    </w:pPr>
  </w:p>
  <w:p w14:paraId="31E49FC0" w14:textId="77777777" w:rsidR="0010004A" w:rsidRDefault="0010004A">
    <w:pPr>
      <w:pStyle w:val="Header"/>
      <w:tabs>
        <w:tab w:val="clear" w:pos="8306"/>
        <w:tab w:val="right" w:pos="8730"/>
      </w:tabs>
    </w:pPr>
    <w:r>
      <w:t xml:space="preserve">Page: </w:t>
    </w:r>
    <w:r>
      <w:fldChar w:fldCharType="begin"/>
    </w:r>
    <w:r>
      <w:instrText xml:space="preserve"> PAGE </w:instrText>
    </w:r>
    <w:r>
      <w:fldChar w:fldCharType="separate"/>
    </w:r>
    <w:r w:rsidR="00F7267A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7267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BA65" w14:textId="1B9992C3" w:rsidR="0010004A" w:rsidRDefault="0010004A">
    <w:pPr>
      <w:pStyle w:val="Header"/>
    </w:pPr>
    <w:r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64A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A2476"/>
    <w:multiLevelType w:val="hybridMultilevel"/>
    <w:tmpl w:val="1C98580C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8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110"/>
    <w:multiLevelType w:val="singleLevel"/>
    <w:tmpl w:val="6D6EADA6"/>
    <w:lvl w:ilvl="0">
      <w:start w:val="1"/>
      <w:numFmt w:val="bullet"/>
      <w:pStyle w:val="Reference"/>
      <w:lvlText w:val=""/>
      <w:lvlJc w:val="left"/>
      <w:pPr>
        <w:tabs>
          <w:tab w:val="num" w:pos="720"/>
        </w:tabs>
        <w:ind w:left="360" w:hanging="360"/>
      </w:pPr>
      <w:rPr>
        <w:rFonts w:ascii="Monotype Sorts" w:hAnsi="Monotype Sorts" w:hint="default"/>
        <w:sz w:val="7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3A5B61"/>
    <w:multiLevelType w:val="singleLevel"/>
    <w:tmpl w:val="44EC66FE"/>
    <w:lvl w:ilvl="0">
      <w:start w:val="1"/>
      <w:numFmt w:val="bullet"/>
      <w:pStyle w:val="GoodNews"/>
      <w:lvlText w:val=""/>
      <w:lvlJc w:val="left"/>
      <w:pPr>
        <w:tabs>
          <w:tab w:val="num" w:pos="720"/>
        </w:tabs>
      </w:pPr>
      <w:rPr>
        <w:rFonts w:ascii="Wingdings" w:hAnsi="Wingdings" w:hint="default"/>
        <w:sz w:val="72"/>
      </w:rPr>
    </w:lvl>
  </w:abstractNum>
  <w:abstractNum w:abstractNumId="4" w15:restartNumberingAfterBreak="0">
    <w:nsid w:val="438059C9"/>
    <w:multiLevelType w:val="singleLevel"/>
    <w:tmpl w:val="37DEA772"/>
    <w:lvl w:ilvl="0">
      <w:start w:val="1"/>
      <w:numFmt w:val="bullet"/>
      <w:pStyle w:val="Warning"/>
      <w:lvlText w:val="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2"/>
      </w:rPr>
    </w:lvl>
  </w:abstractNum>
  <w:abstractNum w:abstractNumId="5" w15:restartNumberingAfterBreak="0">
    <w:nsid w:val="4B24688C"/>
    <w:multiLevelType w:val="multilevel"/>
    <w:tmpl w:val="5B2AD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4E3144"/>
    <w:multiLevelType w:val="multilevel"/>
    <w:tmpl w:val="91FAAF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1B139B9"/>
    <w:multiLevelType w:val="multilevel"/>
    <w:tmpl w:val="ABF67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CA244B5"/>
    <w:multiLevelType w:val="singleLevel"/>
    <w:tmpl w:val="508C6E1A"/>
    <w:lvl w:ilvl="0">
      <w:start w:val="1"/>
      <w:numFmt w:val="bullet"/>
      <w:pStyle w:val="Attention"/>
      <w:lvlText w:val="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7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85877728">
    <w:abstractNumId w:val="8"/>
  </w:num>
  <w:num w:numId="2" w16cid:durableId="1581014217">
    <w:abstractNumId w:val="3"/>
  </w:num>
  <w:num w:numId="3" w16cid:durableId="1357534922">
    <w:abstractNumId w:val="7"/>
  </w:num>
  <w:num w:numId="4" w16cid:durableId="1001392239">
    <w:abstractNumId w:val="2"/>
  </w:num>
  <w:num w:numId="5" w16cid:durableId="460196717">
    <w:abstractNumId w:val="4"/>
  </w:num>
  <w:num w:numId="6" w16cid:durableId="1626231472">
    <w:abstractNumId w:val="5"/>
  </w:num>
  <w:num w:numId="7" w16cid:durableId="1132404843">
    <w:abstractNumId w:val="1"/>
  </w:num>
  <w:num w:numId="8" w16cid:durableId="1465583635">
    <w:abstractNumId w:val="6"/>
  </w:num>
  <w:num w:numId="9" w16cid:durableId="98809508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7"/>
    <w:rsid w:val="000F5385"/>
    <w:rsid w:val="0010004A"/>
    <w:rsid w:val="00252B09"/>
    <w:rsid w:val="00265715"/>
    <w:rsid w:val="002F2E71"/>
    <w:rsid w:val="003A67DE"/>
    <w:rsid w:val="00407BC2"/>
    <w:rsid w:val="004367A8"/>
    <w:rsid w:val="004C2393"/>
    <w:rsid w:val="00510CB4"/>
    <w:rsid w:val="00562F52"/>
    <w:rsid w:val="00625488"/>
    <w:rsid w:val="00630A10"/>
    <w:rsid w:val="00990E11"/>
    <w:rsid w:val="00A660DD"/>
    <w:rsid w:val="00AC1875"/>
    <w:rsid w:val="00AE7F18"/>
    <w:rsid w:val="00C313A5"/>
    <w:rsid w:val="00CA6147"/>
    <w:rsid w:val="00CF5D13"/>
    <w:rsid w:val="00DA6B5A"/>
    <w:rsid w:val="00DC1C52"/>
    <w:rsid w:val="00E94065"/>
    <w:rsid w:val="00ED0519"/>
    <w:rsid w:val="00F12666"/>
    <w:rsid w:val="00F414AE"/>
    <w:rsid w:val="00F7267A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41BFF"/>
  <w15:chartTrackingRefBased/>
  <w15:docId w15:val="{472A433F-BDB2-49C3-9FCC-1F236C28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00"/>
      <w:ind w:left="680"/>
      <w:jc w:val="both"/>
    </w:pPr>
    <w:rPr>
      <w:rFonts w:ascii="Arial" w:hAnsi="Arial"/>
      <w:snapToGrid w:val="0"/>
      <w:lang w:val="en-GB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qFormat/>
    <w:pPr>
      <w:widowControl w:val="0"/>
      <w:tabs>
        <w:tab w:val="clear" w:pos="1440"/>
        <w:tab w:val="left" w:pos="0"/>
      </w:tabs>
      <w:spacing w:before="120" w:after="120"/>
      <w:jc w:val="left"/>
      <w:outlineLvl w:val="0"/>
    </w:pPr>
    <w:rPr>
      <w:color w:val="000080"/>
      <w:sz w:val="28"/>
    </w:rPr>
  </w:style>
  <w:style w:type="paragraph" w:styleId="Heading2">
    <w:name w:val="heading 2"/>
    <w:aliases w:val="Major,h2,PA Major Section,Heading 2a,Numbered - 2,h 3,H2,Reset numbering,h 4,Heading 2 ICL,Numbered,ICL,Heading 2a1,Numbered - 21,h 31,H21,h 41,ICL2,ICL1,t2,heading 2,H22,H23,H24,H25,H26,H27,H28,H29,l2,level 2 no toc,level2,Titre 2,PARA2,2,hd2"/>
    <w:basedOn w:val="Normal"/>
    <w:next w:val="Normal"/>
    <w:qFormat/>
    <w:pPr>
      <w:keepNext/>
      <w:numPr>
        <w:ilvl w:val="1"/>
        <w:numId w:val="3"/>
      </w:numPr>
      <w:tabs>
        <w:tab w:val="clear" w:pos="1440"/>
      </w:tabs>
      <w:spacing w:after="0"/>
      <w:jc w:val="left"/>
      <w:outlineLvl w:val="1"/>
    </w:pPr>
    <w:rPr>
      <w:snapToGrid/>
      <w:color w:val="000080"/>
      <w:sz w:val="24"/>
    </w:rPr>
  </w:style>
  <w:style w:type="paragraph" w:styleId="Heading3">
    <w:name w:val="heading 3"/>
    <w:aliases w:val="Minor,Level 1 - 1,Question,H3,Label,Label1,(Alt+3),(Alt+3)1,(Alt+3)2,(Alt+3)3,(Alt+3)4,(Alt+3)5,(Alt+3)6,(Alt+3)11,(Alt+3)21,(Alt+3)31,(Alt+3)41,(Alt+3)7,(Alt+3)12,(Alt+3)22,(Alt+3)32,(Alt+3)42,(Alt+3)8,(Alt+3)9,(Alt+3)10,(Alt+3)13,(Alt+3)23,3"/>
    <w:basedOn w:val="Normal"/>
    <w:next w:val="Normal"/>
    <w:qFormat/>
    <w:pPr>
      <w:tabs>
        <w:tab w:val="clear" w:pos="1440"/>
        <w:tab w:val="left" w:pos="720"/>
      </w:tabs>
      <w:spacing w:after="60"/>
      <w:outlineLvl w:val="2"/>
    </w:pPr>
    <w:rPr>
      <w:b/>
      <w:color w:val="000080"/>
    </w:rPr>
  </w:style>
  <w:style w:type="paragraph" w:styleId="Heading4">
    <w:name w:val="heading 4"/>
    <w:aliases w:val="h4,Sub-Minor,(Alt+4),H41,(Alt+4)1,H42,(Alt+4)2,H43,(Alt+4)3,H44,(Alt+4)4,H45,(Alt+4)5,H411,(Alt+4)11,H421,(Alt+4)21,H431,(Alt+4)31,H46,(Alt+4)6,H412,(Alt+4)12,H422,(Alt+4)22,H432,(Alt+4)32,H47,(Alt+4)7,H48,(Alt+4)8,H49,(Alt+4)9,H410,(Alt+4)10"/>
    <w:basedOn w:val="Heading3"/>
    <w:next w:val="Normal"/>
    <w:qFormat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ind w:left="1134"/>
      <w:outlineLvl w:val="3"/>
    </w:pPr>
    <w:rPr>
      <w:b w:val="0"/>
      <w:caps/>
      <w:color w:val="000000"/>
    </w:rPr>
  </w:style>
  <w:style w:type="paragraph" w:styleId="Heading5">
    <w:name w:val="heading 5"/>
    <w:aliases w:val="Lev 5,PA Pico Section,Bullet1,Bullet2,Block Label,Level 3 - i,h5"/>
    <w:basedOn w:val="Normal"/>
    <w:next w:val="Normal"/>
    <w:qFormat/>
    <w:pPr>
      <w:outlineLvl w:val="4"/>
    </w:pPr>
    <w:rPr>
      <w:b/>
    </w:rPr>
  </w:style>
  <w:style w:type="paragraph" w:styleId="Heading6">
    <w:name w:val="heading 6"/>
    <w:aliases w:val="h6,bullet2,Lev 6,Legal Level 1."/>
    <w:basedOn w:val="Heading1"/>
    <w:next w:val="Normal"/>
    <w:qFormat/>
    <w:pPr>
      <w:outlineLvl w:val="5"/>
    </w:pPr>
  </w:style>
  <w:style w:type="paragraph" w:styleId="Heading7">
    <w:name w:val="heading 7"/>
    <w:aliases w:val="Lev 7,Legal Level 1.1."/>
    <w:basedOn w:val="Normal"/>
    <w:next w:val="Normal"/>
    <w:qFormat/>
    <w:pPr>
      <w:tabs>
        <w:tab w:val="clear" w:pos="1440"/>
      </w:tabs>
      <w:spacing w:after="0"/>
      <w:ind w:left="0"/>
      <w:jc w:val="left"/>
      <w:outlineLvl w:val="6"/>
    </w:pPr>
    <w:rPr>
      <w:b/>
      <w:snapToGrid/>
      <w:color w:val="000080"/>
    </w:rPr>
  </w:style>
  <w:style w:type="paragraph" w:styleId="Heading8">
    <w:name w:val="heading 8"/>
    <w:aliases w:val="Lev 8,Legal Level 1.1.1."/>
    <w:basedOn w:val="Heading3"/>
    <w:next w:val="Normal"/>
    <w:qFormat/>
    <w:pPr>
      <w:outlineLvl w:val="7"/>
    </w:pPr>
  </w:style>
  <w:style w:type="paragraph" w:styleId="Heading9">
    <w:name w:val="heading 9"/>
    <w:aliases w:val="Legal Level 1.1.1.1.,App1,App Heading,Lev 9"/>
    <w:basedOn w:val="Heading4"/>
    <w:next w:val="Normal"/>
    <w:qFormat/>
    <w:pPr>
      <w:tabs>
        <w:tab w:val="left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1440"/>
        <w:tab w:val="center" w:pos="4153"/>
        <w:tab w:val="right" w:pos="8306"/>
      </w:tabs>
      <w:spacing w:after="60"/>
      <w:ind w:left="677"/>
    </w:pPr>
    <w:rPr>
      <w:sz w:val="16"/>
    </w:rPr>
  </w:style>
  <w:style w:type="paragraph" w:styleId="Header">
    <w:name w:val="header"/>
    <w:basedOn w:val="Normal"/>
    <w:pPr>
      <w:tabs>
        <w:tab w:val="clear" w:pos="1440"/>
        <w:tab w:val="center" w:pos="4153"/>
        <w:tab w:val="right" w:pos="8306"/>
      </w:tabs>
      <w:spacing w:after="120"/>
      <w:jc w:val="right"/>
    </w:pPr>
    <w:rPr>
      <w:smallCaps/>
      <w:sz w:val="16"/>
    </w:rPr>
  </w:style>
  <w:style w:type="paragraph" w:customStyle="1" w:styleId="Tabletext">
    <w:name w:val="Table text"/>
    <w:basedOn w:val="Normal"/>
    <w:pPr>
      <w:keepNext/>
      <w:keepLines/>
      <w:spacing w:before="20" w:after="0"/>
      <w:ind w:left="43" w:right="43"/>
      <w:jc w:val="left"/>
    </w:pPr>
    <w:rPr>
      <w:color w:val="000000"/>
      <w:sz w:val="18"/>
    </w:rPr>
  </w:style>
  <w:style w:type="paragraph" w:customStyle="1" w:styleId="DocTitleNew">
    <w:name w:val="DocTitleNew"/>
    <w:basedOn w:val="Normal"/>
    <w:pPr>
      <w:tabs>
        <w:tab w:val="clear" w:pos="1440"/>
      </w:tabs>
      <w:spacing w:before="20" w:after="20"/>
      <w:ind w:left="72" w:right="72"/>
      <w:jc w:val="center"/>
    </w:pPr>
    <w:rPr>
      <w:b/>
      <w:i/>
      <w:smallCaps/>
      <w:sz w:val="28"/>
    </w:rPr>
  </w:style>
  <w:style w:type="paragraph" w:customStyle="1" w:styleId="NormalIndent1">
    <w:name w:val="Normal Indent1"/>
    <w:basedOn w:val="Normal"/>
    <w:pPr>
      <w:spacing w:after="0"/>
      <w:ind w:left="1134"/>
    </w:pPr>
  </w:style>
  <w:style w:type="paragraph" w:customStyle="1" w:styleId="TabletextCD">
    <w:name w:val="Table text CD"/>
    <w:basedOn w:val="Tabletext"/>
    <w:rPr>
      <w:rFonts w:ascii="Arial Narrow" w:hAnsi="Arial Narrow"/>
    </w:rPr>
  </w:style>
  <w:style w:type="paragraph" w:customStyle="1" w:styleId="Attention">
    <w:name w:val="Attention"/>
    <w:pPr>
      <w:numPr>
        <w:numId w:val="1"/>
      </w:numPr>
      <w:tabs>
        <w:tab w:val="clear" w:pos="360"/>
        <w:tab w:val="left" w:pos="677"/>
      </w:tabs>
      <w:spacing w:after="200"/>
      <w:ind w:left="677" w:hanging="1541"/>
    </w:pPr>
    <w:rPr>
      <w:rFonts w:ascii="Arial" w:hAnsi="Arial"/>
      <w:lang w:val="en-GB"/>
    </w:rPr>
  </w:style>
  <w:style w:type="paragraph" w:customStyle="1" w:styleId="GoodNews">
    <w:name w:val="Good News"/>
    <w:basedOn w:val="Normal"/>
    <w:next w:val="Normal"/>
    <w:pPr>
      <w:numPr>
        <w:numId w:val="2"/>
      </w:numPr>
      <w:tabs>
        <w:tab w:val="clear" w:pos="1440"/>
        <w:tab w:val="left" w:pos="677"/>
      </w:tabs>
      <w:ind w:left="677" w:hanging="1541"/>
    </w:pPr>
  </w:style>
  <w:style w:type="paragraph" w:customStyle="1" w:styleId="Reference">
    <w:name w:val="Reference"/>
    <w:next w:val="Normal"/>
    <w:pPr>
      <w:numPr>
        <w:numId w:val="4"/>
      </w:numPr>
      <w:tabs>
        <w:tab w:val="left" w:pos="677"/>
      </w:tabs>
      <w:spacing w:after="200"/>
      <w:ind w:left="677" w:hanging="1541"/>
    </w:pPr>
    <w:rPr>
      <w:rFonts w:ascii="Arial" w:hAnsi="Arial"/>
      <w:lang w:val="en-GB"/>
    </w:rPr>
  </w:style>
  <w:style w:type="paragraph" w:customStyle="1" w:styleId="Warning">
    <w:name w:val="Warning"/>
    <w:next w:val="Normal"/>
    <w:pPr>
      <w:numPr>
        <w:numId w:val="5"/>
      </w:numPr>
      <w:tabs>
        <w:tab w:val="left" w:pos="677"/>
      </w:tabs>
      <w:ind w:left="677" w:hanging="1541"/>
    </w:pPr>
    <w:rPr>
      <w:rFonts w:ascii="Arial" w:hAnsi="Arial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aliases w:val="Body Text 1,bt,response 1,Body Text 2*,B,b"/>
    <w:basedOn w:val="Normal"/>
    <w:pPr>
      <w:tabs>
        <w:tab w:val="clear" w:pos="1440"/>
      </w:tabs>
      <w:spacing w:after="0"/>
      <w:ind w:left="0"/>
      <w:jc w:val="left"/>
    </w:pPr>
    <w:rPr>
      <w:b/>
      <w:snapToGrid/>
      <w:sz w:val="24"/>
      <w:lang w:val="en-US"/>
    </w:rPr>
  </w:style>
  <w:style w:type="paragraph" w:customStyle="1" w:styleId="Style1">
    <w:name w:val="Style1"/>
    <w:basedOn w:val="BodyText"/>
    <w:pPr>
      <w:numPr>
        <w:ilvl w:val="1"/>
        <w:numId w:val="6"/>
      </w:numPr>
      <w:jc w:val="both"/>
    </w:pPr>
    <w:rPr>
      <w:rFonts w:ascii="Arial Narrow" w:hAnsi="Arial Narrow"/>
      <w:sz w:val="20"/>
      <w:lang w:val="en-GB"/>
    </w:rPr>
  </w:style>
  <w:style w:type="paragraph" w:customStyle="1" w:styleId="Bullet">
    <w:name w:val="Bullet"/>
    <w:basedOn w:val="Normal"/>
    <w:pPr>
      <w:keepNext/>
      <w:keepLines/>
      <w:numPr>
        <w:numId w:val="7"/>
      </w:numPr>
      <w:tabs>
        <w:tab w:val="clear" w:pos="1440"/>
      </w:tabs>
      <w:spacing w:after="120"/>
      <w:jc w:val="left"/>
    </w:pPr>
    <w:rPr>
      <w:rFonts w:ascii="Arial Narrow" w:hAnsi="Arial Narrow"/>
      <w:snapToGrid/>
      <w:sz w:val="22"/>
    </w:rPr>
  </w:style>
  <w:style w:type="paragraph" w:styleId="BodyText3">
    <w:name w:val="Body Text 3"/>
    <w:basedOn w:val="Normal"/>
    <w:pPr>
      <w:tabs>
        <w:tab w:val="clear" w:pos="1440"/>
      </w:tabs>
      <w:spacing w:after="0"/>
      <w:ind w:left="0"/>
      <w:jc w:val="left"/>
    </w:pPr>
    <w:rPr>
      <w:rFonts w:ascii="Times New Roman" w:hAnsi="Times New Roman"/>
      <w:snapToGrid/>
      <w:color w:val="FF0000"/>
      <w:sz w:val="24"/>
    </w:rPr>
  </w:style>
  <w:style w:type="paragraph" w:styleId="BodyText2">
    <w:name w:val="Body Text 2"/>
    <w:basedOn w:val="Normal"/>
    <w:pPr>
      <w:tabs>
        <w:tab w:val="clear" w:pos="1440"/>
      </w:tabs>
      <w:autoSpaceDE w:val="0"/>
      <w:autoSpaceDN w:val="0"/>
      <w:adjustRightInd w:val="0"/>
      <w:spacing w:after="0" w:line="240" w:lineRule="atLeast"/>
      <w:ind w:left="0"/>
      <w:jc w:val="left"/>
    </w:pPr>
    <w:rPr>
      <w:rFonts w:cs="Arial"/>
      <w:snapToGrid/>
      <w:color w:val="FF0000"/>
      <w:lang w:val="en-US"/>
    </w:rPr>
  </w:style>
  <w:style w:type="character" w:styleId="Hyperlink">
    <w:name w:val="Hyperlink"/>
    <w:rsid w:val="00370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ITNET</Company>
  <LinksUpToDate>false</LinksUpToDate>
  <CharactersWithSpaces>1808</CharactersWithSpaces>
  <SharedDoc>false</SharedDoc>
  <HLinks>
    <vt:vector size="6" baseType="variant">
      <vt:variant>
        <vt:i4>1704048</vt:i4>
      </vt:variant>
      <vt:variant>
        <vt:i4>2048</vt:i4>
      </vt:variant>
      <vt:variant>
        <vt:i4>1025</vt:i4>
      </vt:variant>
      <vt:variant>
        <vt:i4>1</vt:i4>
      </vt:variant>
      <vt:variant>
        <vt:lpwstr>PBSSSlogo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Andrew Stephens</dc:creator>
  <cp:keywords/>
  <cp:lastModifiedBy>Mandy Blizard</cp:lastModifiedBy>
  <cp:revision>3</cp:revision>
  <cp:lastPrinted>2013-06-25T20:13:00Z</cp:lastPrinted>
  <dcterms:created xsi:type="dcterms:W3CDTF">2025-04-27T20:50:00Z</dcterms:created>
  <dcterms:modified xsi:type="dcterms:W3CDTF">2025-04-27T20:56:00Z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Project Name</vt:lpwstr>
  </property>
  <property fmtid="{D5CDD505-2E9C-101B-9397-08002B2CF9AE}" pid="3" name="Version Date">
    <vt:lpwstr>dd Mmm. yy</vt:lpwstr>
  </property>
  <property fmtid="{D5CDD505-2E9C-101B-9397-08002B2CF9AE}" pid="4" name="Version Number">
    <vt:lpwstr>x.x</vt:lpwstr>
  </property>
</Properties>
</file>